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180" w:rsidTr="00EC3DDD">
        <w:tc>
          <w:tcPr>
            <w:tcW w:w="9571" w:type="dxa"/>
            <w:gridSpan w:val="4"/>
          </w:tcPr>
          <w:p w:rsidR="00D21180" w:rsidRPr="00D21180" w:rsidRDefault="00D2118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A Quite interesting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>ignorance</w:t>
            </w:r>
          </w:p>
        </w:tc>
        <w:tc>
          <w:tcPr>
            <w:tcW w:w="2393" w:type="dxa"/>
          </w:tcPr>
          <w:p w:rsidR="00D21180" w:rsidRDefault="00CD086A">
            <w:r>
              <w:t>невежество</w:t>
            </w:r>
          </w:p>
        </w:tc>
        <w:tc>
          <w:tcPr>
            <w:tcW w:w="2393" w:type="dxa"/>
          </w:tcPr>
          <w:p w:rsidR="00D21180" w:rsidRPr="00D060B6" w:rsidRDefault="00D060B6">
            <w:pPr>
              <w:rPr>
                <w:lang w:val="en-US"/>
              </w:rPr>
            </w:pPr>
            <w:r>
              <w:rPr>
                <w:lang w:val="en-US"/>
              </w:rPr>
              <w:t>debunk</w:t>
            </w:r>
          </w:p>
        </w:tc>
        <w:tc>
          <w:tcPr>
            <w:tcW w:w="2393" w:type="dxa"/>
          </w:tcPr>
          <w:p w:rsidR="00D21180" w:rsidRDefault="00A10A30">
            <w:r>
              <w:t>развенчивать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>compulsory</w:t>
            </w:r>
          </w:p>
        </w:tc>
        <w:tc>
          <w:tcPr>
            <w:tcW w:w="2393" w:type="dxa"/>
          </w:tcPr>
          <w:p w:rsidR="00D21180" w:rsidRDefault="00092B4E">
            <w:r>
              <w:t>обязательный</w:t>
            </w:r>
          </w:p>
        </w:tc>
        <w:tc>
          <w:tcPr>
            <w:tcW w:w="2393" w:type="dxa"/>
          </w:tcPr>
          <w:p w:rsidR="00D21180" w:rsidRPr="009E7BF9" w:rsidRDefault="009E7BF9">
            <w:pPr>
              <w:rPr>
                <w:lang w:val="en-US"/>
              </w:rPr>
            </w:pPr>
            <w:r>
              <w:rPr>
                <w:lang w:val="en-US"/>
              </w:rPr>
              <w:t>consensus</w:t>
            </w:r>
          </w:p>
        </w:tc>
        <w:tc>
          <w:tcPr>
            <w:tcW w:w="2393" w:type="dxa"/>
          </w:tcPr>
          <w:p w:rsidR="00D21180" w:rsidRDefault="00A10A30">
            <w:r>
              <w:t>согласие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>dismantled</w:t>
            </w:r>
          </w:p>
        </w:tc>
        <w:tc>
          <w:tcPr>
            <w:tcW w:w="2393" w:type="dxa"/>
          </w:tcPr>
          <w:p w:rsidR="00D21180" w:rsidRDefault="00092B4E">
            <w:r>
              <w:t>демонтированный</w:t>
            </w:r>
          </w:p>
        </w:tc>
        <w:tc>
          <w:tcPr>
            <w:tcW w:w="2393" w:type="dxa"/>
          </w:tcPr>
          <w:p w:rsidR="00D21180" w:rsidRPr="009E7BF9" w:rsidRDefault="009E7BF9">
            <w:pPr>
              <w:rPr>
                <w:lang w:val="en-US"/>
              </w:rPr>
            </w:pPr>
            <w:r>
              <w:rPr>
                <w:lang w:val="en-US"/>
              </w:rPr>
              <w:t>regurgitated</w:t>
            </w:r>
          </w:p>
        </w:tc>
        <w:tc>
          <w:tcPr>
            <w:tcW w:w="2393" w:type="dxa"/>
          </w:tcPr>
          <w:p w:rsidR="00D21180" w:rsidRDefault="00A10A30">
            <w:r>
              <w:t>извергать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 xml:space="preserve">guinea pig </w:t>
            </w:r>
          </w:p>
        </w:tc>
        <w:tc>
          <w:tcPr>
            <w:tcW w:w="2393" w:type="dxa"/>
          </w:tcPr>
          <w:p w:rsidR="00D21180" w:rsidRDefault="00092B4E">
            <w:r>
              <w:t>морская свинка</w:t>
            </w:r>
          </w:p>
        </w:tc>
        <w:tc>
          <w:tcPr>
            <w:tcW w:w="2393" w:type="dxa"/>
          </w:tcPr>
          <w:p w:rsidR="00D21180" w:rsidRPr="009E7BF9" w:rsidRDefault="009E7BF9">
            <w:pPr>
              <w:rPr>
                <w:lang w:val="en-US"/>
              </w:rPr>
            </w:pPr>
            <w:r>
              <w:rPr>
                <w:lang w:val="en-US"/>
              </w:rPr>
              <w:t>incoherent</w:t>
            </w:r>
          </w:p>
        </w:tc>
        <w:tc>
          <w:tcPr>
            <w:tcW w:w="2393" w:type="dxa"/>
          </w:tcPr>
          <w:p w:rsidR="00D21180" w:rsidRDefault="00A10A30">
            <w:r>
              <w:t>бессвязный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 w:rsidP="00D21180">
            <w:pPr>
              <w:rPr>
                <w:lang w:val="en-US"/>
              </w:rPr>
            </w:pPr>
            <w:r>
              <w:rPr>
                <w:lang w:val="en-US"/>
              </w:rPr>
              <w:t>convenient</w:t>
            </w:r>
          </w:p>
        </w:tc>
        <w:tc>
          <w:tcPr>
            <w:tcW w:w="2393" w:type="dxa"/>
          </w:tcPr>
          <w:p w:rsidR="00D21180" w:rsidRDefault="00092B4E">
            <w:r>
              <w:t>удобный</w:t>
            </w:r>
          </w:p>
        </w:tc>
        <w:tc>
          <w:tcPr>
            <w:tcW w:w="2393" w:type="dxa"/>
          </w:tcPr>
          <w:p w:rsidR="00D21180" w:rsidRPr="009E7BF9" w:rsidRDefault="009E7BF9">
            <w:pPr>
              <w:rPr>
                <w:lang w:val="en-US"/>
              </w:rPr>
            </w:pPr>
            <w:r>
              <w:rPr>
                <w:lang w:val="en-US"/>
              </w:rPr>
              <w:t>disembark</w:t>
            </w:r>
          </w:p>
        </w:tc>
        <w:tc>
          <w:tcPr>
            <w:tcW w:w="2393" w:type="dxa"/>
          </w:tcPr>
          <w:p w:rsidR="00D21180" w:rsidRDefault="00A10A30">
            <w:r>
              <w:t>высаживать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>unpasteurized</w:t>
            </w:r>
          </w:p>
        </w:tc>
        <w:tc>
          <w:tcPr>
            <w:tcW w:w="2393" w:type="dxa"/>
          </w:tcPr>
          <w:p w:rsidR="00D21180" w:rsidRDefault="009040D1">
            <w:r>
              <w:t>непастеризованное</w:t>
            </w:r>
          </w:p>
        </w:tc>
        <w:tc>
          <w:tcPr>
            <w:tcW w:w="2393" w:type="dxa"/>
          </w:tcPr>
          <w:p w:rsidR="00D21180" w:rsidRPr="009E7BF9" w:rsidRDefault="009E7BF9">
            <w:pPr>
              <w:rPr>
                <w:lang w:val="en-US"/>
              </w:rPr>
            </w:pPr>
            <w:r>
              <w:rPr>
                <w:lang w:val="en-US"/>
              </w:rPr>
              <w:t>implement</w:t>
            </w:r>
          </w:p>
        </w:tc>
        <w:tc>
          <w:tcPr>
            <w:tcW w:w="2393" w:type="dxa"/>
          </w:tcPr>
          <w:p w:rsidR="00D21180" w:rsidRDefault="00A10A30">
            <w:r>
              <w:t>воплощать в жизнь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>absurd</w:t>
            </w:r>
          </w:p>
        </w:tc>
        <w:tc>
          <w:tcPr>
            <w:tcW w:w="2393" w:type="dxa"/>
          </w:tcPr>
          <w:p w:rsidR="00D21180" w:rsidRDefault="00350635">
            <w:r>
              <w:t>абсурд</w:t>
            </w:r>
          </w:p>
        </w:tc>
        <w:tc>
          <w:tcPr>
            <w:tcW w:w="2393" w:type="dxa"/>
          </w:tcPr>
          <w:p w:rsidR="00D21180" w:rsidRPr="00C205E5" w:rsidRDefault="00C205E5">
            <w:pPr>
              <w:rPr>
                <w:lang w:val="en-US"/>
              </w:rPr>
            </w:pPr>
            <w:r>
              <w:rPr>
                <w:lang w:val="en-US"/>
              </w:rPr>
              <w:t>legible</w:t>
            </w:r>
          </w:p>
        </w:tc>
        <w:tc>
          <w:tcPr>
            <w:tcW w:w="2393" w:type="dxa"/>
          </w:tcPr>
          <w:p w:rsidR="00D21180" w:rsidRDefault="00D47EA1">
            <w:r>
              <w:t>четкий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9E7BF9">
            <w:pPr>
              <w:rPr>
                <w:lang w:val="en-US"/>
              </w:rPr>
            </w:pPr>
            <w:r>
              <w:rPr>
                <w:lang w:val="en-US"/>
              </w:rPr>
              <w:t>grimace</w:t>
            </w:r>
          </w:p>
        </w:tc>
        <w:tc>
          <w:tcPr>
            <w:tcW w:w="2393" w:type="dxa"/>
          </w:tcPr>
          <w:p w:rsidR="00D21180" w:rsidRDefault="00350635">
            <w:r>
              <w:t>гримасничать</w:t>
            </w:r>
          </w:p>
        </w:tc>
        <w:tc>
          <w:tcPr>
            <w:tcW w:w="2393" w:type="dxa"/>
          </w:tcPr>
          <w:p w:rsidR="00D21180" w:rsidRPr="00C205E5" w:rsidRDefault="00C205E5">
            <w:pPr>
              <w:rPr>
                <w:lang w:val="en-US"/>
              </w:rPr>
            </w:pPr>
            <w:r>
              <w:rPr>
                <w:lang w:val="en-US"/>
              </w:rPr>
              <w:t>blight</w:t>
            </w:r>
          </w:p>
        </w:tc>
        <w:tc>
          <w:tcPr>
            <w:tcW w:w="2393" w:type="dxa"/>
          </w:tcPr>
          <w:p w:rsidR="00D21180" w:rsidRDefault="00D47EA1">
            <w:r>
              <w:t>отравлять</w:t>
            </w:r>
          </w:p>
        </w:tc>
      </w:tr>
      <w:tr w:rsidR="00D21180" w:rsidTr="00D21180">
        <w:tc>
          <w:tcPr>
            <w:tcW w:w="2392" w:type="dxa"/>
          </w:tcPr>
          <w:p w:rsidR="00D21180" w:rsidRPr="00D21180" w:rsidRDefault="00D21180">
            <w:pPr>
              <w:rPr>
                <w:lang w:val="en-US"/>
              </w:rPr>
            </w:pPr>
            <w:r>
              <w:rPr>
                <w:lang w:val="en-US"/>
              </w:rPr>
              <w:t>limp</w:t>
            </w:r>
          </w:p>
        </w:tc>
        <w:tc>
          <w:tcPr>
            <w:tcW w:w="2393" w:type="dxa"/>
          </w:tcPr>
          <w:p w:rsidR="00D21180" w:rsidRDefault="00350635">
            <w:r>
              <w:t>хромать</w:t>
            </w:r>
          </w:p>
        </w:tc>
        <w:tc>
          <w:tcPr>
            <w:tcW w:w="2393" w:type="dxa"/>
          </w:tcPr>
          <w:p w:rsidR="00D21180" w:rsidRPr="00C205E5" w:rsidRDefault="00EC3DD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205E5">
              <w:rPr>
                <w:lang w:val="en-US"/>
              </w:rPr>
              <w:t>ll-equipped</w:t>
            </w:r>
          </w:p>
        </w:tc>
        <w:tc>
          <w:tcPr>
            <w:tcW w:w="2393" w:type="dxa"/>
          </w:tcPr>
          <w:p w:rsidR="00D21180" w:rsidRDefault="00D47EA1">
            <w:r>
              <w:t>плохо оборудованный</w:t>
            </w:r>
          </w:p>
        </w:tc>
      </w:tr>
      <w:tr w:rsidR="00D21180" w:rsidTr="00D21180">
        <w:tc>
          <w:tcPr>
            <w:tcW w:w="2392" w:type="dxa"/>
          </w:tcPr>
          <w:p w:rsidR="00D21180" w:rsidRPr="00350635" w:rsidRDefault="00350635">
            <w:pPr>
              <w:rPr>
                <w:lang w:val="kk-KZ"/>
              </w:rPr>
            </w:pPr>
            <w:r>
              <w:rPr>
                <w:lang w:val="en-US"/>
              </w:rPr>
              <w:t>reinforce</w:t>
            </w:r>
          </w:p>
        </w:tc>
        <w:tc>
          <w:tcPr>
            <w:tcW w:w="2393" w:type="dxa"/>
          </w:tcPr>
          <w:p w:rsidR="00D21180" w:rsidRDefault="00350635">
            <w:r>
              <w:t>укреплять</w:t>
            </w:r>
          </w:p>
        </w:tc>
        <w:tc>
          <w:tcPr>
            <w:tcW w:w="2393" w:type="dxa"/>
          </w:tcPr>
          <w:p w:rsidR="00D21180" w:rsidRPr="00C205E5" w:rsidRDefault="00C205E5">
            <w:pPr>
              <w:rPr>
                <w:lang w:val="en-US"/>
              </w:rPr>
            </w:pPr>
            <w:r>
              <w:rPr>
                <w:lang w:val="en-US"/>
              </w:rPr>
              <w:t>uphill</w:t>
            </w:r>
          </w:p>
        </w:tc>
        <w:tc>
          <w:tcPr>
            <w:tcW w:w="2393" w:type="dxa"/>
          </w:tcPr>
          <w:p w:rsidR="00D21180" w:rsidRDefault="00D47EA1">
            <w:r>
              <w:t>в гору</w:t>
            </w:r>
          </w:p>
        </w:tc>
      </w:tr>
      <w:tr w:rsidR="00D21180" w:rsidTr="00D21180">
        <w:tc>
          <w:tcPr>
            <w:tcW w:w="2392" w:type="dxa"/>
          </w:tcPr>
          <w:p w:rsidR="00D21180" w:rsidRPr="00D060B6" w:rsidRDefault="00D060B6">
            <w:pPr>
              <w:rPr>
                <w:lang w:val="en-US"/>
              </w:rPr>
            </w:pPr>
            <w:r>
              <w:rPr>
                <w:lang w:val="en-US"/>
              </w:rPr>
              <w:t>oil rig</w:t>
            </w:r>
          </w:p>
        </w:tc>
        <w:tc>
          <w:tcPr>
            <w:tcW w:w="2393" w:type="dxa"/>
          </w:tcPr>
          <w:p w:rsidR="00D21180" w:rsidRDefault="0035282C">
            <w:r>
              <w:t>нефтяная вышка</w:t>
            </w:r>
          </w:p>
        </w:tc>
        <w:tc>
          <w:tcPr>
            <w:tcW w:w="2393" w:type="dxa"/>
          </w:tcPr>
          <w:p w:rsidR="00D21180" w:rsidRPr="00C205E5" w:rsidRDefault="00C205E5">
            <w:pPr>
              <w:rPr>
                <w:lang w:val="en-US"/>
              </w:rPr>
            </w:pPr>
            <w:r>
              <w:rPr>
                <w:lang w:val="en-US"/>
              </w:rPr>
              <w:t>understaffed</w:t>
            </w:r>
          </w:p>
        </w:tc>
        <w:tc>
          <w:tcPr>
            <w:tcW w:w="2393" w:type="dxa"/>
          </w:tcPr>
          <w:p w:rsidR="00D21180" w:rsidRDefault="00D47EA1">
            <w:r>
              <w:t>неукомплектованный</w:t>
            </w:r>
          </w:p>
        </w:tc>
      </w:tr>
      <w:tr w:rsidR="00D21180" w:rsidTr="00D21180">
        <w:tc>
          <w:tcPr>
            <w:tcW w:w="2392" w:type="dxa"/>
          </w:tcPr>
          <w:p w:rsidR="00D21180" w:rsidRPr="00D060B6" w:rsidRDefault="00D060B6">
            <w:pPr>
              <w:rPr>
                <w:lang w:val="en-US"/>
              </w:rPr>
            </w:pPr>
            <w:r>
              <w:rPr>
                <w:lang w:val="en-US"/>
              </w:rPr>
              <w:t>impose</w:t>
            </w:r>
          </w:p>
        </w:tc>
        <w:tc>
          <w:tcPr>
            <w:tcW w:w="2393" w:type="dxa"/>
          </w:tcPr>
          <w:p w:rsidR="00D21180" w:rsidRDefault="00B0100E">
            <w:r>
              <w:t>навязать</w:t>
            </w:r>
          </w:p>
        </w:tc>
        <w:tc>
          <w:tcPr>
            <w:tcW w:w="2393" w:type="dxa"/>
          </w:tcPr>
          <w:p w:rsidR="00D21180" w:rsidRPr="00D47EA1" w:rsidRDefault="00D47EA1">
            <w:r>
              <w:rPr>
                <w:lang w:val="en-US"/>
              </w:rPr>
              <w:t>overcharge</w:t>
            </w:r>
          </w:p>
        </w:tc>
        <w:tc>
          <w:tcPr>
            <w:tcW w:w="2393" w:type="dxa"/>
          </w:tcPr>
          <w:p w:rsidR="00D21180" w:rsidRDefault="00D47EA1">
            <w:r>
              <w:t>завышение цен</w:t>
            </w:r>
          </w:p>
        </w:tc>
      </w:tr>
      <w:tr w:rsidR="00D21180" w:rsidTr="00D21180">
        <w:tc>
          <w:tcPr>
            <w:tcW w:w="2392" w:type="dxa"/>
          </w:tcPr>
          <w:p w:rsidR="00D21180" w:rsidRPr="00D060B6" w:rsidRDefault="00D060B6">
            <w:pPr>
              <w:rPr>
                <w:lang w:val="en-US"/>
              </w:rPr>
            </w:pPr>
            <w:r>
              <w:rPr>
                <w:lang w:val="en-US"/>
              </w:rPr>
              <w:t>interfere</w:t>
            </w:r>
          </w:p>
        </w:tc>
        <w:tc>
          <w:tcPr>
            <w:tcW w:w="2393" w:type="dxa"/>
          </w:tcPr>
          <w:p w:rsidR="00D21180" w:rsidRDefault="00B0100E">
            <w:r>
              <w:t>вмешиваться</w:t>
            </w:r>
          </w:p>
        </w:tc>
        <w:tc>
          <w:tcPr>
            <w:tcW w:w="2393" w:type="dxa"/>
          </w:tcPr>
          <w:p w:rsidR="00D21180" w:rsidRPr="00EC3DDD" w:rsidRDefault="00EC3DDD">
            <w:pPr>
              <w:rPr>
                <w:lang w:val="en-US"/>
              </w:rPr>
            </w:pPr>
            <w:r>
              <w:rPr>
                <w:lang w:val="en-US"/>
              </w:rPr>
              <w:t>ingrained</w:t>
            </w:r>
          </w:p>
        </w:tc>
        <w:tc>
          <w:tcPr>
            <w:tcW w:w="2393" w:type="dxa"/>
          </w:tcPr>
          <w:p w:rsidR="00D21180" w:rsidRDefault="005526B7">
            <w:r>
              <w:t>укоренившийся</w:t>
            </w:r>
          </w:p>
        </w:tc>
      </w:tr>
      <w:tr w:rsidR="00D21180" w:rsidTr="00D21180">
        <w:tc>
          <w:tcPr>
            <w:tcW w:w="2392" w:type="dxa"/>
          </w:tcPr>
          <w:p w:rsidR="00D21180" w:rsidRPr="00D060B6" w:rsidRDefault="00D060B6">
            <w:pPr>
              <w:rPr>
                <w:lang w:val="en-US"/>
              </w:rPr>
            </w:pPr>
            <w:r>
              <w:rPr>
                <w:lang w:val="en-US"/>
              </w:rPr>
              <w:t>cite</w:t>
            </w:r>
          </w:p>
        </w:tc>
        <w:tc>
          <w:tcPr>
            <w:tcW w:w="2393" w:type="dxa"/>
          </w:tcPr>
          <w:p w:rsidR="00D21180" w:rsidRDefault="00B0100E">
            <w:r>
              <w:t>ссылаться</w:t>
            </w:r>
          </w:p>
        </w:tc>
        <w:tc>
          <w:tcPr>
            <w:tcW w:w="2393" w:type="dxa"/>
          </w:tcPr>
          <w:p w:rsidR="00D21180" w:rsidRPr="00EC3DDD" w:rsidRDefault="00EC3DDD">
            <w:pPr>
              <w:rPr>
                <w:lang w:val="en-US"/>
              </w:rPr>
            </w:pPr>
            <w:r>
              <w:rPr>
                <w:lang w:val="en-US"/>
              </w:rPr>
              <w:t>impractical</w:t>
            </w:r>
          </w:p>
        </w:tc>
        <w:tc>
          <w:tcPr>
            <w:tcW w:w="2393" w:type="dxa"/>
          </w:tcPr>
          <w:p w:rsidR="00D21180" w:rsidRDefault="005526B7">
            <w:r>
              <w:t>непрактичный</w:t>
            </w:r>
          </w:p>
        </w:tc>
      </w:tr>
      <w:tr w:rsidR="00D21180" w:rsidTr="00D21180">
        <w:tc>
          <w:tcPr>
            <w:tcW w:w="2392" w:type="dxa"/>
          </w:tcPr>
          <w:p w:rsidR="00D21180" w:rsidRPr="00D060B6" w:rsidRDefault="00D060B6">
            <w:pPr>
              <w:rPr>
                <w:lang w:val="en-US"/>
              </w:rPr>
            </w:pPr>
            <w:r>
              <w:rPr>
                <w:lang w:val="en-US"/>
              </w:rPr>
              <w:t>legislation</w:t>
            </w:r>
          </w:p>
        </w:tc>
        <w:tc>
          <w:tcPr>
            <w:tcW w:w="2393" w:type="dxa"/>
          </w:tcPr>
          <w:p w:rsidR="00D21180" w:rsidRDefault="00B0100E">
            <w:r>
              <w:t>законодательство</w:t>
            </w:r>
          </w:p>
        </w:tc>
        <w:tc>
          <w:tcPr>
            <w:tcW w:w="2393" w:type="dxa"/>
          </w:tcPr>
          <w:p w:rsidR="00D21180" w:rsidRPr="00EC3DDD" w:rsidRDefault="00EC3DDD">
            <w:pPr>
              <w:rPr>
                <w:lang w:val="en-US"/>
              </w:rPr>
            </w:pPr>
            <w:r>
              <w:rPr>
                <w:lang w:val="en-US"/>
              </w:rPr>
              <w:t>cautious</w:t>
            </w:r>
          </w:p>
        </w:tc>
        <w:tc>
          <w:tcPr>
            <w:tcW w:w="2393" w:type="dxa"/>
          </w:tcPr>
          <w:p w:rsidR="00D21180" w:rsidRDefault="005526B7">
            <w:r>
              <w:t>осторожный</w:t>
            </w:r>
          </w:p>
        </w:tc>
      </w:tr>
    </w:tbl>
    <w:tbl>
      <w:tblPr>
        <w:tblStyle w:val="a3"/>
        <w:tblpPr w:leftFromText="180" w:rightFromText="180" w:vertAnchor="text" w:horzAnchor="margin" w:tblpY="305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3A13" w:rsidTr="00683A13">
        <w:tc>
          <w:tcPr>
            <w:tcW w:w="9571" w:type="dxa"/>
            <w:gridSpan w:val="4"/>
          </w:tcPr>
          <w:p w:rsidR="00683A13" w:rsidRPr="00D21180" w:rsidRDefault="00683A13" w:rsidP="00683A13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A Quite interesting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невежество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развенчивать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обязательный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согласие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демонтированный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извергать</w:t>
            </w:r>
          </w:p>
        </w:tc>
      </w:tr>
      <w:tr w:rsidR="00683A13" w:rsidTr="00683A13">
        <w:tc>
          <w:tcPr>
            <w:tcW w:w="2392" w:type="dxa"/>
          </w:tcPr>
          <w:p w:rsidR="00683A13" w:rsidRPr="00D21180" w:rsidRDefault="00683A13" w:rsidP="00683A1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683A13" w:rsidRDefault="00683A13" w:rsidP="00683A13">
            <w:r>
              <w:t>морская свинка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бессвязный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удобный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высаживать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непастеризованное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воплощать в жизнь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абсурд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четкий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гримасничать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отравлять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хромать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плохо оборудованный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укреплять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в гору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нефтяная вышка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неукомплектованный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навязать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завышение цен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вмешиваться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укоренившийся</w:t>
            </w:r>
          </w:p>
        </w:tc>
      </w:tr>
      <w:tr w:rsidR="00683A13" w:rsidTr="00683A13">
        <w:tc>
          <w:tcPr>
            <w:tcW w:w="2392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ссылаться</w:t>
            </w:r>
          </w:p>
        </w:tc>
        <w:tc>
          <w:tcPr>
            <w:tcW w:w="2393" w:type="dxa"/>
          </w:tcPr>
          <w:p w:rsidR="00683A13" w:rsidRPr="00344F8F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непрактичный</w:t>
            </w:r>
          </w:p>
        </w:tc>
      </w:tr>
      <w:tr w:rsidR="00683A13" w:rsidTr="00683A13">
        <w:tc>
          <w:tcPr>
            <w:tcW w:w="2392" w:type="dxa"/>
          </w:tcPr>
          <w:p w:rsidR="00683A13" w:rsidRPr="00683A13" w:rsidRDefault="00683A13" w:rsidP="00683A13"/>
        </w:tc>
        <w:tc>
          <w:tcPr>
            <w:tcW w:w="2393" w:type="dxa"/>
          </w:tcPr>
          <w:p w:rsidR="00683A13" w:rsidRDefault="00683A13" w:rsidP="00683A13">
            <w:r>
              <w:t>законодательство</w:t>
            </w:r>
          </w:p>
        </w:tc>
        <w:tc>
          <w:tcPr>
            <w:tcW w:w="2393" w:type="dxa"/>
          </w:tcPr>
          <w:p w:rsidR="00683A13" w:rsidRPr="00344F8F" w:rsidRDefault="00683A13" w:rsidP="00683A13">
            <w:bookmarkStart w:id="0" w:name="_GoBack"/>
            <w:bookmarkEnd w:id="0"/>
          </w:p>
        </w:tc>
        <w:tc>
          <w:tcPr>
            <w:tcW w:w="2393" w:type="dxa"/>
          </w:tcPr>
          <w:p w:rsidR="00683A13" w:rsidRDefault="00683A13" w:rsidP="00683A13">
            <w:r>
              <w:t>осторожный</w:t>
            </w:r>
          </w:p>
        </w:tc>
      </w:tr>
    </w:tbl>
    <w:p w:rsidR="00EC3DDD" w:rsidRDefault="00EC3DDD"/>
    <w:sectPr w:rsidR="00EC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0"/>
    <w:rsid w:val="00092B4E"/>
    <w:rsid w:val="00344F8F"/>
    <w:rsid w:val="00350635"/>
    <w:rsid w:val="0035282C"/>
    <w:rsid w:val="004108CD"/>
    <w:rsid w:val="005526B7"/>
    <w:rsid w:val="00683A13"/>
    <w:rsid w:val="009040D1"/>
    <w:rsid w:val="009E7BF9"/>
    <w:rsid w:val="00A10A30"/>
    <w:rsid w:val="00B0100E"/>
    <w:rsid w:val="00C205E5"/>
    <w:rsid w:val="00CD086A"/>
    <w:rsid w:val="00D060B6"/>
    <w:rsid w:val="00D21180"/>
    <w:rsid w:val="00D47EA1"/>
    <w:rsid w:val="00E77E9F"/>
    <w:rsid w:val="00EC3DDD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2017-02-14T08:14:00Z</dcterms:created>
  <dcterms:modified xsi:type="dcterms:W3CDTF">2017-02-14T09:26:00Z</dcterms:modified>
</cp:coreProperties>
</file>